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7DC" w:rsidRPr="00D777DC" w:rsidRDefault="00D777DC" w:rsidP="00EC305B">
      <w:pPr>
        <w:jc w:val="right"/>
        <w:rPr>
          <w:b/>
          <w:bCs/>
        </w:rPr>
      </w:pPr>
      <w:bookmarkStart w:id="0" w:name="_GoBack"/>
      <w:bookmarkEnd w:id="0"/>
      <w:r w:rsidRPr="00D777DC">
        <w:rPr>
          <w:b/>
          <w:bCs/>
        </w:rPr>
        <w:t>PIELIKUMS</w:t>
      </w:r>
    </w:p>
    <w:p w:rsidR="00D777DC" w:rsidRPr="008813A6" w:rsidRDefault="00D777DC" w:rsidP="00EC305B">
      <w:pPr>
        <w:pStyle w:val="Sarakstarindkopa"/>
        <w:ind w:left="0"/>
        <w:jc w:val="right"/>
      </w:pPr>
      <w:r w:rsidRPr="008813A6">
        <w:t xml:space="preserve">Limbažu novada domes </w:t>
      </w:r>
    </w:p>
    <w:p w:rsidR="00D777DC" w:rsidRPr="008813A6" w:rsidRDefault="00D777DC" w:rsidP="00EC305B">
      <w:pPr>
        <w:pStyle w:val="Sarakstarindkopa"/>
        <w:ind w:left="0"/>
        <w:jc w:val="right"/>
      </w:pPr>
      <w:r>
        <w:t>28.04</w:t>
      </w:r>
      <w:r w:rsidRPr="008813A6">
        <w:t>.202</w:t>
      </w:r>
      <w:r>
        <w:t>2</w:t>
      </w:r>
      <w:r w:rsidRPr="008813A6">
        <w:t>. sēdes lēmumam Nr.</w:t>
      </w:r>
      <w:r w:rsidR="00EC305B">
        <w:t>417</w:t>
      </w:r>
    </w:p>
    <w:p w:rsidR="00D777DC" w:rsidRPr="008813A6" w:rsidRDefault="00D777DC" w:rsidP="00EC305B">
      <w:pPr>
        <w:pStyle w:val="Sarakstarindkopa"/>
        <w:ind w:left="0" w:firstLine="720"/>
        <w:jc w:val="right"/>
      </w:pPr>
      <w:r w:rsidRPr="008813A6">
        <w:t>(protokols Nr.</w:t>
      </w:r>
      <w:r w:rsidR="00EC305B">
        <w:t>5</w:t>
      </w:r>
      <w:r w:rsidRPr="008813A6">
        <w:t>,</w:t>
      </w:r>
      <w:r w:rsidR="00EC305B">
        <w:t xml:space="preserve"> 60</w:t>
      </w:r>
      <w:r>
        <w:t>.)</w:t>
      </w:r>
    </w:p>
    <w:p w:rsidR="00D777DC" w:rsidRPr="00D777DC" w:rsidRDefault="00D777DC" w:rsidP="00D777DC">
      <w:pPr>
        <w:pStyle w:val="Sarakstarindkopa"/>
        <w:rPr>
          <w:b/>
          <w:bCs/>
        </w:rPr>
      </w:pPr>
    </w:p>
    <w:p w:rsidR="00D777DC" w:rsidRPr="00D777DC" w:rsidRDefault="00D777DC" w:rsidP="00D777DC">
      <w:pPr>
        <w:pStyle w:val="Sarakstarindkopa"/>
        <w:ind w:left="0"/>
        <w:rPr>
          <w:b/>
          <w:bCs/>
        </w:rPr>
      </w:pPr>
      <w:r w:rsidRPr="00D777DC">
        <w:rPr>
          <w:b/>
          <w:bCs/>
        </w:rPr>
        <w:t>Paziņojums par nekustamā īpašuma ”Mucenieki”, Skultes pagastā, Limbažu novadā 1/3 domājamās daļas apmērā atsavināšanu</w:t>
      </w:r>
    </w:p>
    <w:p w:rsidR="00D777DC" w:rsidRPr="008813A6" w:rsidRDefault="00D777DC" w:rsidP="00D777DC">
      <w:pPr>
        <w:pStyle w:val="Sarakstarindkopa"/>
      </w:pPr>
    </w:p>
    <w:p w:rsidR="00D777DC" w:rsidRPr="008813A6" w:rsidRDefault="00D777DC" w:rsidP="00D777DC">
      <w:r w:rsidRPr="004348C3">
        <w:t>Limbažu novada pašvaldībā</w:t>
      </w:r>
      <w:r>
        <w:t xml:space="preserve"> (turpmāk tekstā – Pašvaldība)</w:t>
      </w:r>
      <w:r w:rsidRPr="004348C3">
        <w:t xml:space="preserve"> ir saņemts </w:t>
      </w:r>
      <w:r>
        <w:t>Jūsu 2022</w:t>
      </w:r>
      <w:r w:rsidRPr="004348C3">
        <w:t xml:space="preserve">.gada </w:t>
      </w:r>
      <w:r>
        <w:t xml:space="preserve">25.februāra </w:t>
      </w:r>
      <w:r w:rsidRPr="004348C3">
        <w:t>apbūvēta zemesgabala atsavināšanas ierosinājums, kas reģistr</w:t>
      </w:r>
      <w:r>
        <w:t>ēts lietvedības sistēmā 2022</w:t>
      </w:r>
      <w:r w:rsidRPr="004348C3">
        <w:t xml:space="preserve">.gada </w:t>
      </w:r>
      <w:r>
        <w:t xml:space="preserve">2.martā </w:t>
      </w:r>
      <w:r w:rsidRPr="004348C3">
        <w:t xml:space="preserve">ar Nr. </w:t>
      </w:r>
      <w:r>
        <w:t xml:space="preserve">4.8.1/22/1495 </w:t>
      </w:r>
      <w:r w:rsidRPr="008813A6">
        <w:t>par nekustamā īpašuma</w:t>
      </w:r>
      <w:r w:rsidR="002F5D42">
        <w:t xml:space="preserve"> </w:t>
      </w:r>
      <w:r>
        <w:t>”Mucenieki”</w:t>
      </w:r>
      <w:r w:rsidRPr="004348C3">
        <w:t xml:space="preserve">, </w:t>
      </w:r>
      <w:r>
        <w:t xml:space="preserve">Skultes </w:t>
      </w:r>
      <w:r w:rsidRPr="004348C3">
        <w:t xml:space="preserve">pagastā, Limbažu novadā </w:t>
      </w:r>
      <w:r>
        <w:t xml:space="preserve">1/3 </w:t>
      </w:r>
      <w:r w:rsidRPr="004348C3">
        <w:t>domājamās daļas apmērā</w:t>
      </w:r>
      <w:r>
        <w:t xml:space="preserve"> atsavināšanu.</w:t>
      </w:r>
    </w:p>
    <w:p w:rsidR="00D777DC" w:rsidRDefault="00D777DC" w:rsidP="00D777DC">
      <w:pPr>
        <w:pBdr>
          <w:bottom w:val="single" w:sz="4" w:space="1" w:color="auto"/>
        </w:pBdr>
      </w:pPr>
      <w:r w:rsidRPr="008813A6">
        <w:t xml:space="preserve">Pamatojoties uz Limbažu novada domes (turpmāk tekstā – Dome) </w:t>
      </w:r>
      <w:r w:rsidRPr="003B041C">
        <w:t xml:space="preserve">2022.gada </w:t>
      </w:r>
      <w:r>
        <w:t xml:space="preserve">28.aprīļa </w:t>
      </w:r>
      <w:r w:rsidRPr="003B041C">
        <w:t>lēmumu Nr.</w:t>
      </w:r>
      <w:r>
        <w:t xml:space="preserve">__ </w:t>
      </w:r>
      <w:r w:rsidRPr="00C173C6">
        <w:t>„</w:t>
      </w:r>
      <w:r w:rsidRPr="00D777DC">
        <w:rPr>
          <w:bCs/>
          <w:color w:val="000000"/>
          <w:lang w:eastAsia="x-none"/>
        </w:rPr>
        <w:t>Par nekustamā īpašuma “Mucenieki”, Skultes pagastā, Limbažu novadā 1/3 domājamās daļas, nodošanu atsavināšanai, nosacītās cenas un atsavināšanas paziņojuma apstiprināšanu</w:t>
      </w:r>
      <w:r w:rsidRPr="008813A6">
        <w:t xml:space="preserve"> (protokols Nr.</w:t>
      </w:r>
      <w:r>
        <w:t>__</w:t>
      </w:r>
      <w:r w:rsidRPr="008813A6">
        <w:t>,</w:t>
      </w:r>
      <w:r>
        <w:t xml:space="preserve"> __</w:t>
      </w:r>
      <w:r w:rsidRPr="008813A6">
        <w:t xml:space="preserve">), </w:t>
      </w:r>
      <w:r>
        <w:t>pašvaldība</w:t>
      </w:r>
      <w:r w:rsidRPr="008813A6">
        <w:t xml:space="preserve"> Jums piedāvā izmantot pirmpirkuma tiesība</w:t>
      </w:r>
      <w:r>
        <w:t>s par šādu apbūvētu zemesgabalu:</w:t>
      </w:r>
    </w:p>
    <w:p w:rsidR="002F5D42" w:rsidRDefault="002F5D42" w:rsidP="00D777DC"/>
    <w:p w:rsidR="00D777DC" w:rsidRPr="008813A6" w:rsidRDefault="00D777DC" w:rsidP="00D777DC">
      <w:r w:rsidRPr="008813A6">
        <w:t>1. Vispārīgas ziņas par atsavināmo nekustamo īpašumu:</w:t>
      </w:r>
    </w:p>
    <w:p w:rsidR="00D777DC" w:rsidRPr="008813A6" w:rsidRDefault="00D777DC" w:rsidP="00D777DC">
      <w:pPr>
        <w:pStyle w:val="Sarakstarindkopa"/>
      </w:pPr>
      <w:r w:rsidRPr="008813A6">
        <w:t>1.1. Nekustamā īpašuma adrese:</w:t>
      </w:r>
      <w:r>
        <w:t xml:space="preserve"> “Mucenieki”</w:t>
      </w:r>
      <w:r w:rsidRPr="008813A6">
        <w:t xml:space="preserve">, </w:t>
      </w:r>
      <w:r>
        <w:t>Skultes pagasts</w:t>
      </w:r>
      <w:r w:rsidRPr="008813A6">
        <w:t>, Limbažu novads.</w:t>
      </w:r>
    </w:p>
    <w:p w:rsidR="00D777DC" w:rsidRPr="008813A6" w:rsidRDefault="00D777DC" w:rsidP="00D777DC">
      <w:pPr>
        <w:pStyle w:val="Sarakstarindkopa"/>
      </w:pPr>
      <w:r w:rsidRPr="008813A6">
        <w:t>1.2. Īpašuma kadastra</w:t>
      </w:r>
      <w:r w:rsidRPr="00A63A25">
        <w:t xml:space="preserve"> numurs </w:t>
      </w:r>
      <w:r w:rsidRPr="00BE0A12">
        <w:t>6676 013 3213, sastāv no 1/3 domājamās daļas no zemes vienības ar kadastra apzīmējumu  6676 013 3213, 0.2606 ha kopplatībā</w:t>
      </w:r>
      <w:r w:rsidRPr="00A63A25">
        <w:t xml:space="preserve"> </w:t>
      </w:r>
    </w:p>
    <w:p w:rsidR="002F5D42" w:rsidRDefault="002F5D42" w:rsidP="00D777DC"/>
    <w:p w:rsidR="00D777DC" w:rsidRPr="008813A6" w:rsidRDefault="00D777DC" w:rsidP="00D777DC">
      <w:r w:rsidRPr="008813A6">
        <w:t>2. Zemesgabala cena:</w:t>
      </w:r>
    </w:p>
    <w:p w:rsidR="00D777DC" w:rsidRPr="00C705C2" w:rsidRDefault="00D777DC" w:rsidP="00D777DC">
      <w:pPr>
        <w:pStyle w:val="Sarakstarindkopa"/>
      </w:pPr>
      <w:r w:rsidRPr="008813A6">
        <w:t xml:space="preserve">2.1. </w:t>
      </w:r>
      <w:r w:rsidRPr="00C705C2">
        <w:t xml:space="preserve">Zemes gabala  pirkuma maksa noteikta EUR </w:t>
      </w:r>
      <w:r>
        <w:t>4700</w:t>
      </w:r>
      <w:r w:rsidRPr="00C705C2">
        <w:t>,00 (</w:t>
      </w:r>
      <w:r>
        <w:t xml:space="preserve">četri </w:t>
      </w:r>
      <w:r w:rsidRPr="00C705C2">
        <w:t xml:space="preserve">tūkstoši </w:t>
      </w:r>
      <w:r>
        <w:t xml:space="preserve">septiņi </w:t>
      </w:r>
      <w:r w:rsidRPr="00C705C2">
        <w:t>simt</w:t>
      </w:r>
      <w:r>
        <w:t>i</w:t>
      </w:r>
      <w:r w:rsidRPr="00C705C2">
        <w:t xml:space="preserve"> euro).</w:t>
      </w:r>
    </w:p>
    <w:p w:rsidR="00D777DC" w:rsidRDefault="00D777DC" w:rsidP="00D777DC">
      <w:pPr>
        <w:pStyle w:val="Sarakstarindkopa"/>
      </w:pPr>
      <w:r w:rsidRPr="00C705C2">
        <w:t>2.2</w:t>
      </w:r>
      <w:r w:rsidRPr="003473EA">
        <w:t xml:space="preserve">. Nekustamā īpašuma pirkuma maksas samaksas kārtība: </w:t>
      </w:r>
      <w:r>
        <w:t>4 (</w:t>
      </w:r>
      <w:r w:rsidRPr="003473EA">
        <w:t>četru</w:t>
      </w:r>
      <w:r>
        <w:t>) mēnešu</w:t>
      </w:r>
      <w:r w:rsidRPr="003473EA">
        <w:t xml:space="preserve"> laikā pēc atsavināšanas paziņojuma saņemšanas, samaksāt visu pirkuma maksu Limbažu novada pašvaldības kontā AS „SEB banka”, konta Nr.LV37UNLA0050014284308, vai nomaksas pirkuma līguma gadījumā — avansu 10 procentu apmērā no pirkuma maksas, iesniedzot Pašvaldībā pirkuma samaksas apliecinošo dokumentu oriģinālu. Nomaksas pirkuma līguma gadījumā, nomaksas termiņš nedrīkst būt lielāks par pieciem gadiem. Pircējs šajā gadījumā, maksā arī likumiskos procentus un līgumsodu 0,1 procenta apmērā par katru nokavēto dienu</w:t>
      </w:r>
    </w:p>
    <w:p w:rsidR="00D777DC" w:rsidRPr="008813A6" w:rsidRDefault="00D777DC" w:rsidP="00D777DC">
      <w:pPr>
        <w:pStyle w:val="Sarakstarindkopa"/>
      </w:pPr>
    </w:p>
    <w:p w:rsidR="00D777DC" w:rsidRPr="008813A6" w:rsidRDefault="00D777DC" w:rsidP="00D777DC">
      <w:r w:rsidRPr="008813A6">
        <w:t>3. Nododamās tiesības un pienākumi:</w:t>
      </w:r>
    </w:p>
    <w:p w:rsidR="00D777DC" w:rsidRPr="008813A6" w:rsidRDefault="00D777DC" w:rsidP="00D777DC">
      <w:pPr>
        <w:pStyle w:val="Sarakstarindkopa"/>
      </w:pPr>
      <w:r w:rsidRPr="008813A6">
        <w:t>3.1. Samaksāt visus ar pirkuma līgumu noslēgšanu un reģistrēšanu zemesgrāmatā saistītos nodokļus un nodevas.</w:t>
      </w:r>
    </w:p>
    <w:p w:rsidR="00D777DC" w:rsidRPr="008813A6" w:rsidRDefault="00D777DC" w:rsidP="00D777DC">
      <w:pPr>
        <w:pStyle w:val="Sarakstarindkopa"/>
      </w:pPr>
      <w:r w:rsidRPr="008813A6">
        <w:t>3.2. Ievērot uz zemesgabalu gulstošos pienākumus, saistības un apgrūtinājumus.</w:t>
      </w:r>
    </w:p>
    <w:p w:rsidR="00D777DC" w:rsidRPr="008813A6" w:rsidRDefault="00D777DC" w:rsidP="00D777DC">
      <w:pPr>
        <w:pStyle w:val="Sarakstarindkopa"/>
      </w:pPr>
    </w:p>
    <w:p w:rsidR="00D777DC" w:rsidRPr="008813A6" w:rsidRDefault="00D777DC" w:rsidP="00D777DC">
      <w:r w:rsidRPr="008813A6">
        <w:t xml:space="preserve">4. Pircēja darbības pēc šī paziņojuma saņemšanas: </w:t>
      </w:r>
    </w:p>
    <w:p w:rsidR="00D777DC" w:rsidRPr="008813A6" w:rsidRDefault="00D777DC" w:rsidP="00D777DC">
      <w:pPr>
        <w:pStyle w:val="Sarakstarindkopa"/>
      </w:pPr>
      <w:r w:rsidRPr="008813A6">
        <w:t xml:space="preserve">Lūdzam Jūs </w:t>
      </w:r>
      <w:r>
        <w:t>4 (četru)</w:t>
      </w:r>
      <w:r w:rsidRPr="008813A6">
        <w:t xml:space="preserve"> mēneš</w:t>
      </w:r>
      <w:r>
        <w:t>u</w:t>
      </w:r>
      <w:r w:rsidRPr="008813A6">
        <w:t xml:space="preserve"> laikā no šī atsavināšanas paziņojuma saņemšanas dienas iesniegt </w:t>
      </w:r>
      <w:r>
        <w:t>Pašvaldībā</w:t>
      </w:r>
      <w:r w:rsidRPr="008813A6">
        <w:t xml:space="preserve"> apliecinājumu par vēlmi iegādāties zemesgabalu ar iepriekšminētajiem nosacījumiem un norādīt Jūsu vēlamo samaksas termiņu.</w:t>
      </w:r>
    </w:p>
    <w:p w:rsidR="00D777DC" w:rsidRPr="008813A6" w:rsidRDefault="00D777DC" w:rsidP="00D777DC">
      <w:pPr>
        <w:pStyle w:val="Sarakstarindkopa"/>
      </w:pPr>
    </w:p>
    <w:p w:rsidR="00D777DC" w:rsidRPr="008813A6" w:rsidRDefault="00D777DC" w:rsidP="00D777DC">
      <w:r w:rsidRPr="008813A6">
        <w:t xml:space="preserve">5. </w:t>
      </w:r>
      <w:r>
        <w:t>Pašvaldības</w:t>
      </w:r>
      <w:r w:rsidRPr="008813A6">
        <w:t xml:space="preserve"> darbības pēc apliecinājuma saņemšanas:</w:t>
      </w:r>
    </w:p>
    <w:p w:rsidR="00D777DC" w:rsidRPr="008813A6" w:rsidRDefault="00D777DC" w:rsidP="00D777DC">
      <w:pPr>
        <w:pStyle w:val="Sarakstarindkopa"/>
      </w:pPr>
      <w:r w:rsidRPr="008813A6">
        <w:t>5.1. Pēc apliecinājuma saņemšanas</w:t>
      </w:r>
      <w:r>
        <w:t xml:space="preserve"> un </w:t>
      </w:r>
      <w:r w:rsidRPr="003473EA">
        <w:t>vis</w:t>
      </w:r>
      <w:r>
        <w:t>as</w:t>
      </w:r>
      <w:r w:rsidRPr="003473EA">
        <w:t xml:space="preserve"> pirkuma maks</w:t>
      </w:r>
      <w:r>
        <w:t xml:space="preserve">as vai </w:t>
      </w:r>
      <w:r w:rsidRPr="003473EA">
        <w:t>avans</w:t>
      </w:r>
      <w:r>
        <w:t>a</w:t>
      </w:r>
      <w:r w:rsidRPr="003473EA">
        <w:t xml:space="preserve"> 10 procentu apmērā no pirkuma maksas</w:t>
      </w:r>
      <w:r>
        <w:t xml:space="preserve"> saņemšanas,  Pašvaldība</w:t>
      </w:r>
      <w:r w:rsidRPr="008813A6">
        <w:t xml:space="preserve"> sagatavos pirkuma līgum</w:t>
      </w:r>
      <w:r>
        <w:t>u un uzaicinās Jūs uz pirkuma līguma noslēgšanu</w:t>
      </w:r>
      <w:r w:rsidRPr="008813A6">
        <w:t xml:space="preserve">. </w:t>
      </w:r>
    </w:p>
    <w:p w:rsidR="00724244" w:rsidRPr="00300F9D" w:rsidRDefault="00D777DC" w:rsidP="002F5D42">
      <w:pPr>
        <w:pStyle w:val="Sarakstarindkopa"/>
        <w:rPr>
          <w:lang w:eastAsia="hi-IN" w:bidi="hi-IN"/>
        </w:rPr>
      </w:pPr>
      <w:r w:rsidRPr="008813A6">
        <w:t xml:space="preserve">5.2. Ja četru mēnešu laikā no šī paziņojuma saņemšanas </w:t>
      </w:r>
      <w:r>
        <w:t>Pašvaldībai</w:t>
      </w:r>
      <w:r w:rsidRPr="008813A6">
        <w:t xml:space="preserve"> neiesniegsiet apliecinājumu par vēlmi iegādāties zemesgabalu ar iepriekšminētajiem nosacījumiem, vai arī sniegsiet atbildi un lūgsiet noslēgt pirkuma līgumu pēc šajā paziņojumā norādītā termiņa, </w:t>
      </w:r>
      <w:r>
        <w:t>P</w:t>
      </w:r>
      <w:r w:rsidRPr="008813A6">
        <w:t xml:space="preserve">ašvaldība organizēs attiecīgā zemesgabala novērtēšanu tikai pēc tam, kad </w:t>
      </w:r>
      <w:r>
        <w:t>Jūs</w:t>
      </w:r>
      <w:r w:rsidRPr="008813A6">
        <w:t xml:space="preserve"> būs</w:t>
      </w:r>
      <w:r>
        <w:t>iet</w:t>
      </w:r>
      <w:r w:rsidRPr="008813A6">
        <w:t xml:space="preserve"> iemaksājusi avansu 10% apmērā no šajā paziņojumā norādītās pirkuma maksas. </w:t>
      </w:r>
    </w:p>
    <w:sectPr w:rsidR="00724244" w:rsidRPr="00300F9D" w:rsidSect="00EC305B">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28A" w:rsidRDefault="0066028A" w:rsidP="00EC305B">
      <w:r>
        <w:separator/>
      </w:r>
    </w:p>
  </w:endnote>
  <w:endnote w:type="continuationSeparator" w:id="0">
    <w:p w:rsidR="0066028A" w:rsidRDefault="0066028A" w:rsidP="00EC3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28A" w:rsidRDefault="0066028A" w:rsidP="00EC305B">
      <w:r>
        <w:separator/>
      </w:r>
    </w:p>
  </w:footnote>
  <w:footnote w:type="continuationSeparator" w:id="0">
    <w:p w:rsidR="0066028A" w:rsidRDefault="0066028A" w:rsidP="00EC30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4969070"/>
      <w:docPartObj>
        <w:docPartGallery w:val="Page Numbers (Top of Page)"/>
        <w:docPartUnique/>
      </w:docPartObj>
    </w:sdtPr>
    <w:sdtEndPr/>
    <w:sdtContent>
      <w:p w:rsidR="00EC305B" w:rsidRDefault="00EC305B">
        <w:pPr>
          <w:pStyle w:val="Galvene"/>
          <w:jc w:val="center"/>
        </w:pPr>
        <w:r>
          <w:fldChar w:fldCharType="begin"/>
        </w:r>
        <w:r>
          <w:instrText>PAGE   \* MERGEFORMAT</w:instrText>
        </w:r>
        <w:r>
          <w:fldChar w:fldCharType="separate"/>
        </w:r>
        <w:r w:rsidR="00456B47">
          <w:rPr>
            <w:noProof/>
          </w:rPr>
          <w:t>2</w:t>
        </w:r>
        <w:r>
          <w:fldChar w:fldCharType="end"/>
        </w:r>
      </w:p>
    </w:sdtContent>
  </w:sdt>
  <w:p w:rsidR="00EC305B" w:rsidRDefault="00EC305B">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28A6D47"/>
    <w:multiLevelType w:val="hybridMultilevel"/>
    <w:tmpl w:val="D14A9F4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64554B1"/>
    <w:multiLevelType w:val="hybridMultilevel"/>
    <w:tmpl w:val="D14A9F4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8CA0B9A"/>
    <w:multiLevelType w:val="hybridMultilevel"/>
    <w:tmpl w:val="A31E68D0"/>
    <w:lvl w:ilvl="0" w:tplc="0C683FC2">
      <w:start w:val="1"/>
      <w:numFmt w:val="decimal"/>
      <w:lvlText w:val="%1."/>
      <w:lvlJc w:val="left"/>
      <w:pPr>
        <w:ind w:left="720" w:hanging="360"/>
      </w:pPr>
    </w:lvl>
    <w:lvl w:ilvl="1" w:tplc="785A8D76" w:tentative="1">
      <w:start w:val="1"/>
      <w:numFmt w:val="lowerLetter"/>
      <w:lvlText w:val="%2."/>
      <w:lvlJc w:val="left"/>
      <w:pPr>
        <w:ind w:left="1440" w:hanging="360"/>
      </w:pPr>
    </w:lvl>
    <w:lvl w:ilvl="2" w:tplc="9196CE46" w:tentative="1">
      <w:start w:val="1"/>
      <w:numFmt w:val="lowerRoman"/>
      <w:lvlText w:val="%3."/>
      <w:lvlJc w:val="right"/>
      <w:pPr>
        <w:ind w:left="2160" w:hanging="180"/>
      </w:pPr>
    </w:lvl>
    <w:lvl w:ilvl="3" w:tplc="023AED4A" w:tentative="1">
      <w:start w:val="1"/>
      <w:numFmt w:val="decimal"/>
      <w:lvlText w:val="%4."/>
      <w:lvlJc w:val="left"/>
      <w:pPr>
        <w:ind w:left="2880" w:hanging="360"/>
      </w:pPr>
    </w:lvl>
    <w:lvl w:ilvl="4" w:tplc="C5CA5626" w:tentative="1">
      <w:start w:val="1"/>
      <w:numFmt w:val="lowerLetter"/>
      <w:lvlText w:val="%5."/>
      <w:lvlJc w:val="left"/>
      <w:pPr>
        <w:ind w:left="3600" w:hanging="360"/>
      </w:pPr>
    </w:lvl>
    <w:lvl w:ilvl="5" w:tplc="7BDE5196" w:tentative="1">
      <w:start w:val="1"/>
      <w:numFmt w:val="lowerRoman"/>
      <w:lvlText w:val="%6."/>
      <w:lvlJc w:val="right"/>
      <w:pPr>
        <w:ind w:left="4320" w:hanging="180"/>
      </w:pPr>
    </w:lvl>
    <w:lvl w:ilvl="6" w:tplc="4148E6E4" w:tentative="1">
      <w:start w:val="1"/>
      <w:numFmt w:val="decimal"/>
      <w:lvlText w:val="%7."/>
      <w:lvlJc w:val="left"/>
      <w:pPr>
        <w:ind w:left="5040" w:hanging="360"/>
      </w:pPr>
    </w:lvl>
    <w:lvl w:ilvl="7" w:tplc="4DA893D4" w:tentative="1">
      <w:start w:val="1"/>
      <w:numFmt w:val="lowerLetter"/>
      <w:lvlText w:val="%8."/>
      <w:lvlJc w:val="left"/>
      <w:pPr>
        <w:ind w:left="5760" w:hanging="360"/>
      </w:pPr>
    </w:lvl>
    <w:lvl w:ilvl="8" w:tplc="B206484A" w:tentative="1">
      <w:start w:val="1"/>
      <w:numFmt w:val="lowerRoman"/>
      <w:lvlText w:val="%9."/>
      <w:lvlJc w:val="right"/>
      <w:pPr>
        <w:ind w:left="6480" w:hanging="180"/>
      </w:pPr>
    </w:lvl>
  </w:abstractNum>
  <w:abstractNum w:abstractNumId="4" w15:restartNumberingAfterBreak="0">
    <w:nsid w:val="66D24575"/>
    <w:multiLevelType w:val="hybridMultilevel"/>
    <w:tmpl w:val="A8A68854"/>
    <w:lvl w:ilvl="0" w:tplc="6A6E8194">
      <w:start w:val="1"/>
      <w:numFmt w:val="decimal"/>
      <w:lvlText w:val="%1."/>
      <w:lvlJc w:val="left"/>
      <w:pPr>
        <w:ind w:left="720" w:hanging="360"/>
      </w:pPr>
    </w:lvl>
    <w:lvl w:ilvl="1" w:tplc="99F8446E" w:tentative="1">
      <w:start w:val="1"/>
      <w:numFmt w:val="lowerLetter"/>
      <w:lvlText w:val="%2."/>
      <w:lvlJc w:val="left"/>
      <w:pPr>
        <w:ind w:left="1440" w:hanging="360"/>
      </w:pPr>
    </w:lvl>
    <w:lvl w:ilvl="2" w:tplc="C4544952" w:tentative="1">
      <w:start w:val="1"/>
      <w:numFmt w:val="lowerRoman"/>
      <w:lvlText w:val="%3."/>
      <w:lvlJc w:val="right"/>
      <w:pPr>
        <w:ind w:left="2160" w:hanging="180"/>
      </w:pPr>
    </w:lvl>
    <w:lvl w:ilvl="3" w:tplc="643CB65A" w:tentative="1">
      <w:start w:val="1"/>
      <w:numFmt w:val="decimal"/>
      <w:lvlText w:val="%4."/>
      <w:lvlJc w:val="left"/>
      <w:pPr>
        <w:ind w:left="2880" w:hanging="360"/>
      </w:pPr>
    </w:lvl>
    <w:lvl w:ilvl="4" w:tplc="3BE4F156" w:tentative="1">
      <w:start w:val="1"/>
      <w:numFmt w:val="lowerLetter"/>
      <w:lvlText w:val="%5."/>
      <w:lvlJc w:val="left"/>
      <w:pPr>
        <w:ind w:left="3600" w:hanging="360"/>
      </w:pPr>
    </w:lvl>
    <w:lvl w:ilvl="5" w:tplc="1CAE8FC4" w:tentative="1">
      <w:start w:val="1"/>
      <w:numFmt w:val="lowerRoman"/>
      <w:lvlText w:val="%6."/>
      <w:lvlJc w:val="right"/>
      <w:pPr>
        <w:ind w:left="4320" w:hanging="180"/>
      </w:pPr>
    </w:lvl>
    <w:lvl w:ilvl="6" w:tplc="C1324CFE" w:tentative="1">
      <w:start w:val="1"/>
      <w:numFmt w:val="decimal"/>
      <w:lvlText w:val="%7."/>
      <w:lvlJc w:val="left"/>
      <w:pPr>
        <w:ind w:left="5040" w:hanging="360"/>
      </w:pPr>
    </w:lvl>
    <w:lvl w:ilvl="7" w:tplc="42C630EA" w:tentative="1">
      <w:start w:val="1"/>
      <w:numFmt w:val="lowerLetter"/>
      <w:lvlText w:val="%8."/>
      <w:lvlJc w:val="left"/>
      <w:pPr>
        <w:ind w:left="5760" w:hanging="360"/>
      </w:pPr>
    </w:lvl>
    <w:lvl w:ilvl="8" w:tplc="DF28BFA0"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661EA"/>
    <w:rsid w:val="00070CA9"/>
    <w:rsid w:val="00090822"/>
    <w:rsid w:val="0009600B"/>
    <w:rsid w:val="000A02D3"/>
    <w:rsid w:val="000A73A8"/>
    <w:rsid w:val="000B7A18"/>
    <w:rsid w:val="000D072D"/>
    <w:rsid w:val="000F1262"/>
    <w:rsid w:val="00131843"/>
    <w:rsid w:val="001D5338"/>
    <w:rsid w:val="001F2CC9"/>
    <w:rsid w:val="001F3440"/>
    <w:rsid w:val="001F5744"/>
    <w:rsid w:val="0020414D"/>
    <w:rsid w:val="002F5D42"/>
    <w:rsid w:val="002F6C12"/>
    <w:rsid w:val="00300F9D"/>
    <w:rsid w:val="00314AB1"/>
    <w:rsid w:val="00351A80"/>
    <w:rsid w:val="00397EAF"/>
    <w:rsid w:val="003C12F3"/>
    <w:rsid w:val="003C6581"/>
    <w:rsid w:val="00413C59"/>
    <w:rsid w:val="00456B47"/>
    <w:rsid w:val="004A6936"/>
    <w:rsid w:val="004B2C5C"/>
    <w:rsid w:val="004C063E"/>
    <w:rsid w:val="004C7390"/>
    <w:rsid w:val="004E556B"/>
    <w:rsid w:val="00574FA5"/>
    <w:rsid w:val="00577BEF"/>
    <w:rsid w:val="005B2342"/>
    <w:rsid w:val="006456B0"/>
    <w:rsid w:val="0066028A"/>
    <w:rsid w:val="00671977"/>
    <w:rsid w:val="00690C91"/>
    <w:rsid w:val="00693F37"/>
    <w:rsid w:val="00696EC3"/>
    <w:rsid w:val="006B2306"/>
    <w:rsid w:val="006C5375"/>
    <w:rsid w:val="00724244"/>
    <w:rsid w:val="007468FD"/>
    <w:rsid w:val="0074786F"/>
    <w:rsid w:val="0077141B"/>
    <w:rsid w:val="00775F81"/>
    <w:rsid w:val="008043A2"/>
    <w:rsid w:val="0080445D"/>
    <w:rsid w:val="0081004A"/>
    <w:rsid w:val="008455C2"/>
    <w:rsid w:val="00881517"/>
    <w:rsid w:val="00881BBD"/>
    <w:rsid w:val="008D001C"/>
    <w:rsid w:val="008E370D"/>
    <w:rsid w:val="00917630"/>
    <w:rsid w:val="00921AB1"/>
    <w:rsid w:val="0092739D"/>
    <w:rsid w:val="009A410D"/>
    <w:rsid w:val="00A33D5F"/>
    <w:rsid w:val="00A75555"/>
    <w:rsid w:val="00A87F50"/>
    <w:rsid w:val="00AD1D99"/>
    <w:rsid w:val="00AE0F2A"/>
    <w:rsid w:val="00B351AE"/>
    <w:rsid w:val="00B376DF"/>
    <w:rsid w:val="00B85327"/>
    <w:rsid w:val="00B93E02"/>
    <w:rsid w:val="00BB2EB3"/>
    <w:rsid w:val="00BD3726"/>
    <w:rsid w:val="00C31E1D"/>
    <w:rsid w:val="00C432D4"/>
    <w:rsid w:val="00CB0B02"/>
    <w:rsid w:val="00CE0CAA"/>
    <w:rsid w:val="00D13EBB"/>
    <w:rsid w:val="00D76A53"/>
    <w:rsid w:val="00D777DC"/>
    <w:rsid w:val="00D87258"/>
    <w:rsid w:val="00DA4145"/>
    <w:rsid w:val="00DB4D10"/>
    <w:rsid w:val="00DB5B97"/>
    <w:rsid w:val="00DE03F1"/>
    <w:rsid w:val="00DE0779"/>
    <w:rsid w:val="00DE105D"/>
    <w:rsid w:val="00E03D67"/>
    <w:rsid w:val="00E55F2E"/>
    <w:rsid w:val="00E76598"/>
    <w:rsid w:val="00E7661A"/>
    <w:rsid w:val="00EC305B"/>
    <w:rsid w:val="00EF5284"/>
    <w:rsid w:val="00FC7D47"/>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D08413-C305-4D59-95E3-228E6A236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E0779"/>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paragraph" w:styleId="Virsraksts3">
    <w:name w:val="heading 3"/>
    <w:basedOn w:val="Parasts"/>
    <w:next w:val="Parasts"/>
    <w:link w:val="Virsraksts3Rakstz"/>
    <w:uiPriority w:val="9"/>
    <w:semiHidden/>
    <w:unhideWhenUsed/>
    <w:qFormat/>
    <w:rsid w:val="00300F9D"/>
    <w:pPr>
      <w:keepNext/>
      <w:keepLines/>
      <w:spacing w:before="40"/>
      <w:outlineLvl w:val="2"/>
    </w:pPr>
    <w:rPr>
      <w:rFonts w:asciiTheme="majorHAnsi" w:eastAsiaTheme="majorEastAsia" w:hAnsiTheme="majorHAnsi" w:cstheme="majorBidi"/>
      <w:color w:val="1F3763" w:themeColor="accent1" w:themeShade="7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character" w:customStyle="1" w:styleId="Virsraksts3Rakstz">
    <w:name w:val="Virsraksts 3 Rakstz."/>
    <w:basedOn w:val="Noklusjumarindkopasfonts"/>
    <w:link w:val="Virsraksts3"/>
    <w:uiPriority w:val="9"/>
    <w:semiHidden/>
    <w:rsid w:val="00300F9D"/>
    <w:rPr>
      <w:rFonts w:asciiTheme="majorHAnsi" w:eastAsiaTheme="majorEastAsia" w:hAnsiTheme="majorHAnsi" w:cstheme="majorBidi"/>
      <w:color w:val="1F3763" w:themeColor="accent1" w:themeShade="7F"/>
      <w:sz w:val="24"/>
      <w:szCs w:val="24"/>
    </w:rPr>
  </w:style>
  <w:style w:type="character" w:styleId="Izteiksmgs">
    <w:name w:val="Strong"/>
    <w:uiPriority w:val="22"/>
    <w:qFormat/>
    <w:rsid w:val="00300F9D"/>
    <w:rPr>
      <w:b/>
      <w:bCs/>
    </w:rPr>
  </w:style>
  <w:style w:type="paragraph" w:styleId="Sarakstarindkopa">
    <w:name w:val="List Paragraph"/>
    <w:basedOn w:val="Parasts"/>
    <w:uiPriority w:val="34"/>
    <w:qFormat/>
    <w:rsid w:val="00300F9D"/>
    <w:pPr>
      <w:ind w:left="720"/>
      <w:contextualSpacing/>
    </w:pPr>
  </w:style>
  <w:style w:type="paragraph" w:styleId="Pamatteksts2">
    <w:name w:val="Body Text 2"/>
    <w:basedOn w:val="Parasts"/>
    <w:link w:val="Pamatteksts2Rakstz"/>
    <w:semiHidden/>
    <w:unhideWhenUsed/>
    <w:rsid w:val="00724244"/>
    <w:pPr>
      <w:spacing w:after="120" w:line="480" w:lineRule="auto"/>
      <w:jc w:val="left"/>
    </w:pPr>
    <w:rPr>
      <w:sz w:val="20"/>
      <w:szCs w:val="20"/>
      <w:lang w:val="en-AU" w:eastAsia="en-US"/>
    </w:rPr>
  </w:style>
  <w:style w:type="character" w:customStyle="1" w:styleId="Pamatteksts2Rakstz">
    <w:name w:val="Pamatteksts 2 Rakstz."/>
    <w:basedOn w:val="Noklusjumarindkopasfonts"/>
    <w:link w:val="Pamatteksts2"/>
    <w:semiHidden/>
    <w:rsid w:val="00724244"/>
    <w:rPr>
      <w:rFonts w:ascii="Times New Roman" w:eastAsia="Times New Roman" w:hAnsi="Times New Roman"/>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1959</Words>
  <Characters>1118</Characters>
  <Application>Microsoft Office Word</Application>
  <DocSecurity>0</DocSecurity>
  <Lines>9</Lines>
  <Paragraphs>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9</cp:revision>
  <cp:lastPrinted>2022-01-04T14:14:00Z</cp:lastPrinted>
  <dcterms:created xsi:type="dcterms:W3CDTF">2022-01-11T20:58:00Z</dcterms:created>
  <dcterms:modified xsi:type="dcterms:W3CDTF">2023-01-26T14:14:00Z</dcterms:modified>
</cp:coreProperties>
</file>